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64" w:rsidRPr="000D3264" w:rsidRDefault="000D3264" w:rsidP="000D3264">
      <w:pPr>
        <w:shd w:val="clear" w:color="auto" w:fill="FFFFFF"/>
        <w:spacing w:after="376" w:line="451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5"/>
          <w:kern w:val="36"/>
          <w:sz w:val="40"/>
          <w:szCs w:val="40"/>
          <w:lang w:eastAsia="ru-RU"/>
        </w:rPr>
      </w:pPr>
      <w:r w:rsidRPr="000D3264">
        <w:rPr>
          <w:rFonts w:ascii="Arial" w:eastAsia="Times New Roman" w:hAnsi="Arial" w:cs="Arial"/>
          <w:color w:val="3B4256"/>
          <w:spacing w:val="-5"/>
          <w:kern w:val="36"/>
          <w:sz w:val="40"/>
          <w:szCs w:val="40"/>
          <w:lang w:eastAsia="ru-RU"/>
        </w:rPr>
        <w:t>Памятка о мерах пожарной безопасности при эксплуатации печного отопления</w:t>
      </w:r>
    </w:p>
    <w:p w:rsidR="00383305" w:rsidRDefault="000D3264">
      <w:r>
        <w:rPr>
          <w:noProof/>
          <w:lang w:eastAsia="ru-RU"/>
        </w:rPr>
        <w:drawing>
          <wp:inline distT="0" distB="0" distL="0" distR="0">
            <wp:extent cx="5940425" cy="4433530"/>
            <wp:effectExtent l="19050" t="0" r="3175" b="0"/>
            <wp:docPr id="1" name="Рисунок 1" descr="https://static.mchs.gov.ru/upload/site62/3z19uyQjN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chs.gov.ru/upload/site62/3z19uyQjN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264" w:rsidRDefault="000D3264" w:rsidP="000D326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Style w:val="a6"/>
          <w:rFonts w:ascii="inherit" w:hAnsi="inherit" w:cs="Arial"/>
          <w:color w:val="3B4256"/>
          <w:sz w:val="20"/>
          <w:szCs w:val="20"/>
          <w:bdr w:val="none" w:sz="0" w:space="0" w:color="auto" w:frame="1"/>
        </w:rPr>
        <w:t>Основные причины "печных" пожаров: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Во-первых, нарушение правил устройства печи: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 xml:space="preserve">недостаточные разделки дымовых труб в местах их прохождения через деревянные перекрытия, а также малые </w:t>
      </w:r>
      <w:proofErr w:type="spellStart"/>
      <w:r>
        <w:rPr>
          <w:rFonts w:ascii="Arial" w:hAnsi="Arial" w:cs="Arial"/>
          <w:color w:val="3B4256"/>
          <w:sz w:val="20"/>
          <w:szCs w:val="20"/>
        </w:rPr>
        <w:t>отступки</w:t>
      </w:r>
      <w:proofErr w:type="spellEnd"/>
      <w:r>
        <w:rPr>
          <w:rFonts w:ascii="Arial" w:hAnsi="Arial" w:cs="Arial"/>
          <w:color w:val="3B4256"/>
          <w:sz w:val="20"/>
          <w:szCs w:val="20"/>
        </w:rPr>
        <w:t xml:space="preserve"> - расстояния между стенками печи и деревянными конструкциями перегородок и стен дома; отсутствие </w:t>
      </w:r>
      <w:proofErr w:type="spellStart"/>
      <w:r>
        <w:rPr>
          <w:rFonts w:ascii="Arial" w:hAnsi="Arial" w:cs="Arial"/>
          <w:color w:val="3B4256"/>
          <w:sz w:val="20"/>
          <w:szCs w:val="20"/>
        </w:rPr>
        <w:t>предтопочного</w:t>
      </w:r>
      <w:proofErr w:type="spellEnd"/>
      <w:r>
        <w:rPr>
          <w:rFonts w:ascii="Arial" w:hAnsi="Arial" w:cs="Arial"/>
          <w:color w:val="3B4256"/>
          <w:sz w:val="20"/>
          <w:szCs w:val="20"/>
        </w:rPr>
        <w:t xml:space="preserve"> листа. Под печь возводится самостоятельный фундамент.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Во-вторых, нарушение правил пожарной безопасности при эксплуатации печи: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розжиг печи бензином, керосином и другими легковоспламеняющимися жидкостями; использование дров, длина которых превышает размеры топливника; перекаливание печей; оставленные открытыми дверки; сушка одежды или других предметов вблизи очага.</w:t>
      </w:r>
    </w:p>
    <w:p w:rsidR="000D3264" w:rsidRDefault="000D3264" w:rsidP="000D326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Style w:val="a6"/>
          <w:rFonts w:ascii="inherit" w:hAnsi="inherit" w:cs="Arial"/>
          <w:color w:val="3B4256"/>
          <w:sz w:val="20"/>
          <w:szCs w:val="20"/>
          <w:bdr w:val="none" w:sz="0" w:space="0" w:color="auto" w:frame="1"/>
        </w:rPr>
        <w:t>Рекомендации по монтажу и эксплуатации печного отопления: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Необходимо помнить, что в печи ценится, не только хорошая тяга, теплоотдача, экономичность и эстетические качества, но и безопасность.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Неправильно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печного отопления.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Перед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должны допускаться к эксплуатации. 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lastRenderedPageBreak/>
        <w:t>Печь обязательно должна быть белой это позволит своевременно обнаруживать неисправности, трещины в печи которые могут привести к пожару, так как на белом фоне хорошо заметен чёрный след от дыма. 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Для отвода дыма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 см.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 xml:space="preserve">Для защиты сгораемого и </w:t>
      </w:r>
      <w:proofErr w:type="spellStart"/>
      <w:r>
        <w:rPr>
          <w:rFonts w:ascii="Arial" w:hAnsi="Arial" w:cs="Arial"/>
          <w:color w:val="3B4256"/>
          <w:sz w:val="20"/>
          <w:szCs w:val="20"/>
        </w:rPr>
        <w:t>трудносгораемого</w:t>
      </w:r>
      <w:proofErr w:type="spellEnd"/>
      <w:r>
        <w:rPr>
          <w:rFonts w:ascii="Arial" w:hAnsi="Arial" w:cs="Arial"/>
          <w:color w:val="3B4256"/>
          <w:sz w:val="20"/>
          <w:szCs w:val="20"/>
        </w:rPr>
        <w:t xml:space="preserve"> пола перед топкой печи следует предусмотреть металлический лист размером 70х50 см. Под каркасными печами и кухонными плитами на ножках полы необходимо защитить кровельной сталью по асбестовому картону толщиной 10 мм. Высота металлических ножек у печей должна быть не менее 100 мм.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В садовых домиках допускается эксплуатация печей только на твёрдом топливе.</w:t>
      </w:r>
    </w:p>
    <w:p w:rsidR="000D3264" w:rsidRDefault="000D3264" w:rsidP="000D326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Style w:val="a6"/>
          <w:rFonts w:ascii="inherit" w:hAnsi="inherit" w:cs="Arial"/>
          <w:color w:val="3B4256"/>
          <w:sz w:val="20"/>
          <w:szCs w:val="20"/>
          <w:bdr w:val="none" w:sz="0" w:space="0" w:color="auto" w:frame="1"/>
        </w:rPr>
        <w:t>При эксплуатации печного отопления запрещается: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- Оставлять без присмотра топящиеся печи, а также поручать детям надзор за ними.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 xml:space="preserve">- Располагать топливо и другие горючие вещества, и материалы на </w:t>
      </w:r>
      <w:proofErr w:type="spellStart"/>
      <w:r>
        <w:rPr>
          <w:rFonts w:ascii="Arial" w:hAnsi="Arial" w:cs="Arial"/>
          <w:color w:val="3B4256"/>
          <w:sz w:val="20"/>
          <w:szCs w:val="20"/>
        </w:rPr>
        <w:t>предтопочном</w:t>
      </w:r>
      <w:proofErr w:type="spellEnd"/>
      <w:r>
        <w:rPr>
          <w:rFonts w:ascii="Arial" w:hAnsi="Arial" w:cs="Arial"/>
          <w:color w:val="3B4256"/>
          <w:sz w:val="20"/>
          <w:szCs w:val="20"/>
        </w:rPr>
        <w:t xml:space="preserve"> листе.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- Применять для розжига печей бензин, керосин, дизельное топливо и другие ЛВЖ и ГЖ.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- Топить углем, коксом и газом печи, не предназначенные для этих видов топлива.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- Производить топку печей во время проведения в помещениях собраний и других массовых мероприятий.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- Перекаливать печи.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- 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0D3264" w:rsidRDefault="000D3264" w:rsidP="000D326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Style w:val="a6"/>
          <w:rFonts w:ascii="inherit" w:hAnsi="inherit" w:cs="Arial"/>
          <w:color w:val="3B4256"/>
          <w:sz w:val="20"/>
          <w:szCs w:val="20"/>
          <w:bdr w:val="none" w:sz="0" w:space="0" w:color="auto" w:frame="1"/>
        </w:rPr>
        <w:t>Правила поведения при пожаре: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- при обнаружении пожара или признаков горения (задымление, запаха гари, повышенной температуры) незамедлительно сообщить по телефону 01 или 112;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- при этом назвать адрес объекта, место возникновения пожара и сообщить свою фамилию;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- в случае угрозы жизни людей немедленно организовать их спасение, используя для этого имеющиеся силы и средства;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- до прибытия пожарного подразделения использовать в тушение пожара имеющиеся первичные средства пожаротушения (вода, песок, снег, огнетушители, тканевые материалы, смоченные водой); </w:t>
      </w:r>
    </w:p>
    <w:p w:rsidR="000D3264" w:rsidRDefault="000D3264" w:rsidP="000D3264">
      <w:pPr>
        <w:pStyle w:val="a5"/>
        <w:shd w:val="clear" w:color="auto" w:fill="FFFFFF"/>
        <w:spacing w:before="0" w:beforeAutospacing="0" w:after="250" w:afterAutospacing="0"/>
        <w:textAlignment w:val="baseline"/>
        <w:rPr>
          <w:rFonts w:ascii="Arial" w:hAnsi="Arial" w:cs="Arial"/>
          <w:color w:val="3B4256"/>
          <w:sz w:val="20"/>
          <w:szCs w:val="20"/>
        </w:rPr>
      </w:pPr>
      <w:r>
        <w:rPr>
          <w:rFonts w:ascii="Arial" w:hAnsi="Arial" w:cs="Arial"/>
          <w:color w:val="3B4256"/>
          <w:sz w:val="20"/>
          <w:szCs w:val="20"/>
        </w:rPr>
        <w:t>- удалите за пределы опасной зоны людей пожилого возраста, детей, инвалидов и больных. </w:t>
      </w:r>
    </w:p>
    <w:p w:rsidR="000D3264" w:rsidRDefault="000D3264"/>
    <w:sectPr w:rsidR="000D3264" w:rsidSect="0038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3264"/>
    <w:rsid w:val="000D3264"/>
    <w:rsid w:val="0038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05"/>
  </w:style>
  <w:style w:type="paragraph" w:styleId="1">
    <w:name w:val="heading 1"/>
    <w:basedOn w:val="a"/>
    <w:link w:val="10"/>
    <w:uiPriority w:val="9"/>
    <w:qFormat/>
    <w:rsid w:val="000D3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2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D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32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3113</Characters>
  <Application>Microsoft Office Word</Application>
  <DocSecurity>0</DocSecurity>
  <Lines>25</Lines>
  <Paragraphs>7</Paragraphs>
  <ScaleCrop>false</ScaleCrop>
  <Company>*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2023-10-20T06:36:00Z</dcterms:created>
  <dcterms:modified xsi:type="dcterms:W3CDTF">2023-10-20T06:37:00Z</dcterms:modified>
</cp:coreProperties>
</file>